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F" w:rsidRDefault="004D78BF" w:rsidP="004D78BF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  <w:t xml:space="preserve">Jak si </w:t>
      </w:r>
      <w:r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  <w:t>naše obec vede</w:t>
      </w:r>
      <w:r w:rsidRPr="004D78BF"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  <w:t xml:space="preserve"> v odpadovém hospodá</w:t>
      </w:r>
      <w:r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  <w:t>řství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Odpadové hospodářství je jednou z největších a finančně nejnáročnějších služeb, které naše obec zajišťuje. Každý rok proto vyhodnocujeme množství odpadu, úspěšnost třídění i celkové náklady na provoz systému.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Bilance nákladů: Kolik obec doplácí?</w:t>
      </w:r>
    </w:p>
    <w:p w:rsidR="004D78BF" w:rsidRPr="004D78BF" w:rsidRDefault="00E83F08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O</w:t>
      </w:r>
      <w:r w:rsidR="004D78BF"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dpadové hospodářství musíme jako obec významně dotovat z vlastního rozpočtu. Poplatky od obyvatel bohužel nepokrývají skutečné náklady systému.</w:t>
      </w:r>
    </w:p>
    <w:p w:rsidR="004D78BF" w:rsidRPr="004D78BF" w:rsidRDefault="004D78BF" w:rsidP="004D78BF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Celkové roční náklady obce: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</w:t>
      </w: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2 200 998 Kč</w:t>
      </w:r>
    </w:p>
    <w:p w:rsidR="004D78BF" w:rsidRPr="004D78BF" w:rsidRDefault="004D78BF" w:rsidP="004D78BF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Příjmy (poplatky od občanů, EKO-KOM, výkup železa atd.):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</w:t>
      </w: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1 824 213 Kč</w:t>
      </w:r>
    </w:p>
    <w:p w:rsidR="004D78BF" w:rsidRPr="004D78BF" w:rsidRDefault="004D78BF" w:rsidP="004D78BF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Rozdíl, který doplácí obec Hudlice: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</w:t>
      </w: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376 785 Kč</w:t>
      </w:r>
    </w:p>
    <w:p w:rsidR="00E83F08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Hlavními důvody doplatku jsou vysoké ceny skládkování dané legislativou, velké množství směsného odpadu a časté svozy objemného odpadu.</w:t>
      </w:r>
      <w:r w:rsidR="00E83F0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r w:rsidR="00E83F08"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Tyto prostředky, které obec doplácí, by jinak mohly být využity do rozvoje obce.</w:t>
      </w:r>
      <w:r w:rsidR="00E83F0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</w:p>
    <w:p w:rsidR="004D78BF" w:rsidRPr="004D78BF" w:rsidRDefault="00E83F08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Pro srovnání, v roce 2024 byl doplatek obce ještě vyšší, což ukazuje, že naše společná snaha o zefektivnění systému má smysl</w:t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</w:t>
      </w:r>
      <w:r w:rsidR="00AA49CB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Díky poctivému třídění odpadu nás všech.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Množství odpadu za rok 2025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Údaje vycházejí z průběžné evidence svozů a ukazují, kolik tun odpadu jsme společně vyprodukovali:</w:t>
      </w:r>
    </w:p>
    <w:p w:rsidR="004D78BF" w:rsidRPr="004D78BF" w:rsidRDefault="004D78BF" w:rsidP="004D78BF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Směsný komunální odpad: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176,21 t</w:t>
      </w:r>
    </w:p>
    <w:p w:rsidR="004D78BF" w:rsidRDefault="004D78BF" w:rsidP="004D78BF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Objemný odpad: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140,01 t</w:t>
      </w:r>
    </w:p>
    <w:p w:rsidR="00E83F08" w:rsidRPr="004D78BF" w:rsidRDefault="00E83F08" w:rsidP="004D78BF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E83F08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Plastové obaly (vč.</w:t>
      </w:r>
      <w:r w:rsidRPr="00E83F08">
        <w:rPr>
          <w:rFonts w:ascii="Arial" w:eastAsia="Times New Roman" w:hAnsi="Arial" w:cs="Arial"/>
          <w:b/>
          <w:color w:val="0A0A0A"/>
          <w:sz w:val="24"/>
          <w:szCs w:val="24"/>
          <w:lang w:eastAsia="cs-CZ"/>
        </w:rPr>
        <w:t xml:space="preserve"> polystyrenu)</w:t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29,36 t</w:t>
      </w:r>
    </w:p>
    <w:p w:rsidR="004D78BF" w:rsidRDefault="004D78BF" w:rsidP="004D78BF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Papír a lepenka:</w:t>
      </w:r>
      <w:r w:rsidR="009F42A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21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</w:t>
      </w:r>
      <w:r w:rsidR="009F42A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25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t</w:t>
      </w:r>
    </w:p>
    <w:p w:rsidR="00E83F08" w:rsidRPr="004D78BF" w:rsidRDefault="00E83F08" w:rsidP="00E83F0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Sklo: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25,77 t</w:t>
      </w:r>
    </w:p>
    <w:p w:rsidR="004D78BF" w:rsidRPr="004D78BF" w:rsidRDefault="004D78BF" w:rsidP="00E83F0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Dřevo: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20,74 t</w:t>
      </w:r>
    </w:p>
    <w:p w:rsidR="004D78BF" w:rsidRDefault="004D78BF" w:rsidP="004D78BF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Textil: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7,78 t</w:t>
      </w:r>
    </w:p>
    <w:p w:rsidR="00E83F08" w:rsidRPr="004D78BF" w:rsidRDefault="00E83F08" w:rsidP="004D78BF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Kovy a železo:</w:t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5,35 t</w:t>
      </w:r>
    </w:p>
    <w:p w:rsidR="004D78BF" w:rsidRPr="004D78BF" w:rsidRDefault="004D78BF" w:rsidP="004D78BF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Elektrozařízení: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5,13 t</w:t>
      </w:r>
    </w:p>
    <w:p w:rsidR="004D78BF" w:rsidRPr="004D78BF" w:rsidRDefault="00E83F08" w:rsidP="004D78BF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Ostatní (</w:t>
      </w:r>
      <w:proofErr w:type="spellStart"/>
      <w:r w:rsidR="004D78BF"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pneu</w:t>
      </w:r>
      <w:proofErr w:type="spellEnd"/>
      <w:r w:rsidR="004D78BF"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, nápojové kartony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, oleje</w:t>
      </w:r>
      <w:r w:rsidR="002F21D9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, barvy aj</w:t>
      </w:r>
      <w:r w:rsidR="004D78BF"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):</w:t>
      </w:r>
      <w:r w:rsidR="004D78BF"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</w:t>
      </w:r>
      <w:r w:rsidR="002F21D9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2</w:t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</w:t>
      </w:r>
      <w:r w:rsidR="002F21D9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83</w:t>
      </w:r>
      <w:r w:rsidR="004D78BF"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t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Podíl vytříděných využitelných složek činí </w:t>
      </w: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2</w:t>
      </w:r>
      <w:r w:rsidR="0005128A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7</w:t>
      </w: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,</w:t>
      </w:r>
      <w:r w:rsidR="00E83F08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2</w:t>
      </w:r>
      <w:r w:rsidR="0005128A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</w:t>
      </w: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 xml:space="preserve"> %</w:t>
      </w: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z celkového komunálního odpadu. Každá tuna, kterou vytřídíme, pomáhá obci splnit limity pro tzv. třídicí slevu a snižuje finanční doplatek z rozpočtu.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lastRenderedPageBreak/>
        <w:t>Do systému je zapojeno:</w:t>
      </w:r>
    </w:p>
    <w:p w:rsidR="004D78BF" w:rsidRPr="004D78BF" w:rsidRDefault="004D78BF" w:rsidP="002444F8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1 255 obyvatel obce</w:t>
      </w:r>
      <w:r w:rsidR="002444F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, </w:t>
      </w:r>
      <w:r w:rsidRPr="002444F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142 rekreačních objektů (poplatek 1 000 Kč za nemovitost bez přihlášených osob)</w:t>
      </w:r>
      <w:r w:rsidR="002444F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, </w:t>
      </w:r>
      <w:r w:rsidRPr="002444F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10 podnikatelských subjektů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Sběrná místa a infrastruktura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Pro zajištění tohoto servisu obec provozuje 10 sběrných stanovišť. Pro zajímavost, v Hudlicích je rozmístěno celkem:</w:t>
      </w:r>
    </w:p>
    <w:p w:rsidR="004D78BF" w:rsidRPr="004D78BF" w:rsidRDefault="004D78BF" w:rsidP="004D78BF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610 nádob na směsný komunální odpad</w:t>
      </w:r>
    </w:p>
    <w:p w:rsidR="004D78BF" w:rsidRDefault="004D78BF" w:rsidP="004D78BF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27 nádob na papír, 24 na plast, 15 na sklo, 8 na kovy a 4 kontejnery na textil.</w:t>
      </w:r>
    </w:p>
    <w:p w:rsidR="00E83F08" w:rsidRDefault="00E83F08" w:rsidP="00E83F0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Novinkou od února letošního rok</w:t>
      </w:r>
      <w:r w:rsidR="00AA49CB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u je zřízení</w:t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nového sběrného stanoviště v lok</w:t>
      </w:r>
      <w:r w:rsidR="002444F8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a</w:t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litě U Kaštanu. </w:t>
      </w:r>
    </w:p>
    <w:p w:rsidR="00A94D26" w:rsidRPr="00DB7AA3" w:rsidRDefault="00A94D26" w:rsidP="00A94D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Množství odpadu a „třídicí sleva“</w:t>
      </w:r>
    </w:p>
    <w:p w:rsidR="00A94D26" w:rsidRPr="00DB7AA3" w:rsidRDefault="00A94D26" w:rsidP="00A94D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0A0A0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Pro rok 2026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platí přísnější zákonné limity. Aby obec získala tzv. </w:t>
      </w: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třídicí slevu</w:t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(poplatek 500 Kč/t namísto 1 6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00 Kč/t), nesmíme překročit 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15</w:t>
      </w: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0 kg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směsného odpadu na obyvatele za rok. Pro Hudlice to znamená limit </w:t>
      </w:r>
      <w:r w:rsidR="00CE7FB1" w:rsidRPr="00CE7FB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188,25</w:t>
      </w:r>
      <w:r w:rsidRPr="00CE7FB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tun</w:t>
      </w:r>
      <w:r w:rsidRPr="00DB7A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cs-CZ"/>
        </w:rPr>
        <w:t>.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br/>
        <w:t>Vzhledem k tomu, že jsme v roce 2025 vyprodukovali </w:t>
      </w: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176,21 t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směsného a </w:t>
      </w: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140,01 t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 objemného odpadu, je důsledné třídění jedinou cestou, jak se vyhnout drastickému </w:t>
      </w:r>
      <w:r w:rsidR="00671E21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zdražení skládkování v budoucnu </w:t>
      </w:r>
      <w:r w:rsidR="00671E21" w:rsidRPr="00671E21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a</w:t>
      </w:r>
      <w:r w:rsidR="00671E21" w:rsidRPr="00671E21">
        <w:rPr>
          <w:rFonts w:ascii="Arial" w:eastAsia="Times New Roman" w:hAnsi="Arial" w:cs="Arial"/>
          <w:b/>
          <w:color w:val="0A0A0A"/>
          <w:sz w:val="24"/>
          <w:szCs w:val="24"/>
          <w:lang w:eastAsia="cs-CZ"/>
        </w:rPr>
        <w:t xml:space="preserve"> </w:t>
      </w:r>
      <w:r w:rsidR="00671E21" w:rsidRPr="00671E21">
        <w:rPr>
          <w:rStyle w:val="Siln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z toho vyplývajícímu zvýšen</w:t>
      </w:r>
      <w:r w:rsidR="00F0494A">
        <w:rPr>
          <w:rStyle w:val="Siln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í poplatku pro občany</w:t>
      </w:r>
      <w:r w:rsidR="00671E21">
        <w:rPr>
          <w:rStyle w:val="Siln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.</w:t>
      </w:r>
    </w:p>
    <w:p w:rsidR="00A94D26" w:rsidRPr="00DB7AA3" w:rsidRDefault="00A94D26" w:rsidP="00A94D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C61CB0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Praktické informace pro rok 2026</w:t>
      </w:r>
    </w:p>
    <w:p w:rsidR="00A94D26" w:rsidRPr="00DB7AA3" w:rsidRDefault="00A94D26" w:rsidP="00A94D26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b/>
          <w:color w:val="0A0A0A"/>
          <w:sz w:val="24"/>
          <w:szCs w:val="24"/>
          <w:lang w:eastAsia="cs-CZ"/>
        </w:rPr>
      </w:pPr>
      <w:r w:rsidRPr="00C61CB0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Poplatek:</w:t>
      </w:r>
      <w:r w:rsidRPr="00C61CB0">
        <w:rPr>
          <w:rFonts w:ascii="Arial" w:eastAsia="Times New Roman" w:hAnsi="Arial" w:cs="Arial"/>
          <w:b/>
          <w:color w:val="0A0A0A"/>
          <w:sz w:val="24"/>
          <w:szCs w:val="24"/>
          <w:lang w:eastAsia="cs-CZ"/>
        </w:rPr>
        <w:t> </w:t>
      </w:r>
      <w:r w:rsidRPr="00C61CB0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1 000 Kč</w:t>
      </w:r>
      <w:r w:rsidRPr="00C61CB0">
        <w:rPr>
          <w:rFonts w:ascii="Arial" w:eastAsia="Times New Roman" w:hAnsi="Arial" w:cs="Arial"/>
          <w:b/>
          <w:color w:val="0A0A0A"/>
          <w:sz w:val="24"/>
          <w:szCs w:val="24"/>
          <w:lang w:eastAsia="cs-CZ"/>
        </w:rPr>
        <w:t> (splatný buď jednorázově, nebo ve dvou splátkách: 500 Kč do 31. 3. a 500 Kč do 30. 9.). Číslo účtu: 0363704349/0800.</w:t>
      </w:r>
    </w:p>
    <w:p w:rsidR="00A94D26" w:rsidRPr="00DB7AA3" w:rsidRDefault="00A94D26" w:rsidP="00A94D26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Svoz nebezpečného odpadu (u kostela):</w:t>
      </w:r>
    </w:p>
    <w:p w:rsidR="00A94D26" w:rsidRPr="00DB7AA3" w:rsidRDefault="00A94D26" w:rsidP="00A94D26">
      <w:pPr>
        <w:numPr>
          <w:ilvl w:val="1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Jarní termín: 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23. 5. 2026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(10:00 – 11:00)</w:t>
      </w:r>
    </w:p>
    <w:p w:rsidR="00A94D26" w:rsidRPr="00DB7AA3" w:rsidRDefault="00A94D26" w:rsidP="00A94D26">
      <w:pPr>
        <w:numPr>
          <w:ilvl w:val="1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Podzimní termín: 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19. 9. 2026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(8:00 – 9:00)</w:t>
      </w:r>
    </w:p>
    <w:p w:rsidR="00A94D26" w:rsidRPr="00DB7AA3" w:rsidRDefault="00A94D26" w:rsidP="00A94D26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Textil: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Od 1. 1. 2025 je textil povinnou složkou</w:t>
      </w:r>
      <w:r w:rsidR="00BA445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tříděného odpadu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Využívejte kontejnery „U Kalu“, „Na Vršíčkách“ a „U Panské zdi“. </w:t>
      </w: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Textil již nesmí končit v kontejnerech na směsný odpad!</w:t>
      </w:r>
    </w:p>
    <w:p w:rsidR="00A94D26" w:rsidRPr="00DB7AA3" w:rsidRDefault="00A94D26" w:rsidP="00A94D2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Provozní doba sběrného místa Hudlice</w:t>
      </w:r>
    </w:p>
    <w:p w:rsidR="00A94D26" w:rsidRPr="00DB7AA3" w:rsidRDefault="00A94D26" w:rsidP="00A94D2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Letní provoz (</w:t>
      </w:r>
      <w:proofErr w:type="gramStart"/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duben</w:t>
      </w:r>
      <w:proofErr w:type="gramEnd"/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–</w:t>
      </w:r>
      <w:proofErr w:type="gramStart"/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září</w:t>
      </w:r>
      <w:proofErr w:type="gramEnd"/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):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St (13–18), Pá (13–18), So (9–16).</w:t>
      </w:r>
    </w:p>
    <w:p w:rsidR="00A94D26" w:rsidRPr="00DB7AA3" w:rsidRDefault="00A94D26" w:rsidP="00A94D2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Zimní provoz (</w:t>
      </w:r>
      <w:proofErr w:type="gramStart"/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říjen</w:t>
      </w:r>
      <w:proofErr w:type="gramEnd"/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–</w:t>
      </w:r>
      <w:proofErr w:type="gramStart"/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březen</w:t>
      </w:r>
      <w:proofErr w:type="gramEnd"/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):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St (13–16), Pá (13–16), So (9–12 a 13–16).</w:t>
      </w:r>
      <w:r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br/>
      </w:r>
      <w:r w:rsidRPr="00DB7AA3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Na sběrném místě odevzdáte zdarma: zeleň, dřevo,</w:t>
      </w:r>
      <w:r w:rsidR="00E44CBD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r w:rsidRPr="00DB7AA3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rozbitý nábytek, </w:t>
      </w:r>
      <w:r w:rsidR="00F6769B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plast, polystyren (musí být bílý a čistý bez lepidel, z podnikatelské činnosti se polystyren nepřijímá), bílé a barevné sklo, velkoobjemový a směsný odpad, </w:t>
      </w:r>
      <w:r w:rsidRPr="00DB7AA3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elektrozařízení (včetně le</w:t>
      </w:r>
      <w:r w:rsidR="00F6769B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dnic v </w:t>
      </w:r>
      <w:r w:rsidR="00F6769B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lastRenderedPageBreak/>
        <w:t>e-domku), železo, oleje,</w:t>
      </w:r>
      <w:r w:rsidRPr="00DB7AA3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kovy</w:t>
      </w:r>
      <w:r w:rsidR="00F6769B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, žárovky a zářivky (ukládat do označených nádob)</w:t>
      </w:r>
      <w:r w:rsidRPr="00DB7AA3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. Nepřijímáme stavební suť a eternit.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Jak může pomoci každý z nás?</w:t>
      </w:r>
    </w:p>
    <w:p w:rsidR="004D78BF" w:rsidRP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Každý občan může přímo ovlivnit náklady obce: důsledným tříděním, sešlapáváním plastových obalů, využíváním kompostování nebo omezováním vyhazování využitelných věcí do běžných popelnic.</w:t>
      </w:r>
    </w:p>
    <w:p w:rsidR="004D78BF" w:rsidRDefault="004D78BF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4D78BF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Děkujeme všem občanům, kteří poctivě třídí a využívají naše sběrná místa. Má to skutečný dopad na rozpočet nás všech.</w:t>
      </w:r>
    </w:p>
    <w:p w:rsidR="00252F2D" w:rsidRDefault="00252F2D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</w:p>
    <w:p w:rsidR="00273C40" w:rsidRDefault="005F7A36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Chaloupková Petra</w:t>
      </w:r>
    </w:p>
    <w:p w:rsidR="005F7A36" w:rsidRDefault="005F7A36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</w:p>
    <w:p w:rsidR="005F7A36" w:rsidRDefault="005F7A36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</w:p>
    <w:p w:rsidR="005F7A36" w:rsidRDefault="005F7A36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</w:p>
    <w:p w:rsidR="005F7A36" w:rsidRDefault="005F7A36" w:rsidP="004D78B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</w:p>
    <w:p w:rsidR="00252F2D" w:rsidRPr="00DB7AA3" w:rsidRDefault="00252F2D" w:rsidP="00252F2D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r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Kanalizace a stočné</w:t>
      </w:r>
    </w:p>
    <w:p w:rsidR="00252F2D" w:rsidRPr="004D78BF" w:rsidRDefault="00273C40" w:rsidP="00273C4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Cena stočného pro rok 2026</w:t>
      </w:r>
      <w:r w:rsidR="00252F2D"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je </w:t>
      </w:r>
      <w:r w:rsidR="00252F2D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65</w:t>
      </w:r>
      <w:r w:rsidR="00252F2D"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,</w:t>
      </w:r>
      <w:r w:rsidR="00252F2D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5</w:t>
      </w:r>
      <w:r w:rsidR="00252F2D" w:rsidRPr="00DB7AA3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6 Kč/m³</w:t>
      </w:r>
      <w:r w:rsidR="00252F2D"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(včetně 12% DPH).</w:t>
      </w:r>
      <w:r w:rsidR="00252F2D" w:rsidRPr="00DB7AA3">
        <w:rPr>
          <w:rFonts w:ascii="Arial" w:eastAsia="Times New Roman" w:hAnsi="Arial" w:cs="Arial"/>
          <w:color w:val="0A0A0A"/>
          <w:sz w:val="24"/>
          <w:szCs w:val="24"/>
          <w:lang w:eastAsia="cs-CZ"/>
        </w:rPr>
        <w:br/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Připomínáme, že v měsíci květnu se bude platit záloha na stočné pro letošní rok. Prosíme o dodržení splatnosti. Děkujeme</w:t>
      </w:r>
    </w:p>
    <w:p w:rsidR="005F4641" w:rsidRDefault="005F4641"/>
    <w:sectPr w:rsidR="005F4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54DA2"/>
    <w:multiLevelType w:val="multilevel"/>
    <w:tmpl w:val="21D4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7A5099"/>
    <w:multiLevelType w:val="multilevel"/>
    <w:tmpl w:val="63BA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4661D"/>
    <w:multiLevelType w:val="multilevel"/>
    <w:tmpl w:val="4654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00FA8"/>
    <w:multiLevelType w:val="multilevel"/>
    <w:tmpl w:val="ABEE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9422ED"/>
    <w:multiLevelType w:val="multilevel"/>
    <w:tmpl w:val="3348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C2ADE"/>
    <w:multiLevelType w:val="multilevel"/>
    <w:tmpl w:val="7024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F"/>
    <w:rsid w:val="0005128A"/>
    <w:rsid w:val="002444F8"/>
    <w:rsid w:val="00252F2D"/>
    <w:rsid w:val="00273C40"/>
    <w:rsid w:val="002F21D9"/>
    <w:rsid w:val="004D78BF"/>
    <w:rsid w:val="005F4641"/>
    <w:rsid w:val="005F7A36"/>
    <w:rsid w:val="00671D4D"/>
    <w:rsid w:val="00671E21"/>
    <w:rsid w:val="009F42A8"/>
    <w:rsid w:val="00A94D26"/>
    <w:rsid w:val="00AA49CB"/>
    <w:rsid w:val="00BA445A"/>
    <w:rsid w:val="00C61CB0"/>
    <w:rsid w:val="00CE7FB1"/>
    <w:rsid w:val="00E44CBD"/>
    <w:rsid w:val="00E83F08"/>
    <w:rsid w:val="00F0494A"/>
    <w:rsid w:val="00F6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C3129-D10E-4393-A556-0D856B8C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D78BF"/>
    <w:rPr>
      <w:b/>
      <w:bCs/>
    </w:rPr>
  </w:style>
  <w:style w:type="character" w:customStyle="1" w:styleId="t286pc">
    <w:name w:val="t286pc"/>
    <w:basedOn w:val="Standardnpsmoodstavce"/>
    <w:rsid w:val="004D78BF"/>
  </w:style>
  <w:style w:type="paragraph" w:styleId="Textbubliny">
    <w:name w:val="Balloon Text"/>
    <w:basedOn w:val="Normln"/>
    <w:link w:val="TextbublinyChar"/>
    <w:uiPriority w:val="99"/>
    <w:semiHidden/>
    <w:unhideWhenUsed/>
    <w:rsid w:val="00E83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3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6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619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Hrkal</dc:creator>
  <cp:keywords/>
  <dc:description/>
  <cp:lastModifiedBy>Hrkal</cp:lastModifiedBy>
  <cp:revision>20</cp:revision>
  <cp:lastPrinted>2026-03-02T12:48:00Z</cp:lastPrinted>
  <dcterms:created xsi:type="dcterms:W3CDTF">2026-03-02T10:10:00Z</dcterms:created>
  <dcterms:modified xsi:type="dcterms:W3CDTF">2026-03-02T12:56:00Z</dcterms:modified>
</cp:coreProperties>
</file>