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A71F9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cs-CZ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cs-CZ"/>
        </w:rPr>
        <w:t>J</w:t>
      </w:r>
      <w:r w:rsidRPr="00B161DB">
        <w:rPr>
          <w:rFonts w:ascii="Arial" w:eastAsia="Times New Roman" w:hAnsi="Arial" w:cs="Arial"/>
          <w:b/>
          <w:bCs/>
          <w:sz w:val="30"/>
          <w:szCs w:val="30"/>
          <w:lang w:eastAsia="cs-CZ"/>
        </w:rPr>
        <w:t>ak si vedeme s odpady? Limit jsme bohužel překročili dříve než loni</w:t>
      </w:r>
    </w:p>
    <w:p w14:paraId="53833B6B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sz w:val="24"/>
          <w:szCs w:val="24"/>
          <w:lang w:eastAsia="cs-CZ"/>
        </w:rPr>
        <w:t>Díky systému PROTANK, který sleduje množství směsného odpadu u jednotlivých domácností, máme dnes velmi přesná data. Ukazuje se, že většina domácností třídí odpovědně a množství směsného odpadu drží na rozumné úrovni. Za to všem patří velké poděkování.</w:t>
      </w:r>
    </w:p>
    <w:p w14:paraId="6C8B492A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Zároveň ale data potvrzují, že část domácností produkuje mnohonásobně více odpadu, než je zákonný limit. Letos jsme kvůli tomu </w:t>
      </w:r>
      <w:r w:rsidR="0046632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již 16</w:t>
      </w: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. září překročili stanovený limit 150 kg na osobu a rok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>. Obci tak byl ukončen zvýhodněný poplatek za skládkování. Pro srovnání – v roce 2025 jsme limit (který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byl tehdy 160 kg) vyčerpali 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>19. září. Letos jsme tedy hranici překročili ještě dříve, a každý další kilogram odpadu nad limit od poloviny září přímo zvyšuje výdaje z obecního rozpočtu.</w:t>
      </w:r>
    </w:p>
    <w:p w14:paraId="3682D388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Proč je důsledné třídění zásadní pro obecní rozpočet?</w:t>
      </w:r>
    </w:p>
    <w:p w14:paraId="53F9EB3C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sz w:val="24"/>
          <w:szCs w:val="24"/>
          <w:lang w:eastAsia="cs-CZ"/>
        </w:rPr>
        <w:t>Každý kilogram směsného odpadu, který se podaří vytřídit, šetří peníze nás všech. Rozdíly v cenách za uložení na skládku jsou totiž pro obec výrazné:</w:t>
      </w:r>
    </w:p>
    <w:p w14:paraId="35C24D0A" w14:textId="77777777" w:rsidR="00B161DB" w:rsidRPr="00B161DB" w:rsidRDefault="00B161DB" w:rsidP="00B161D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Cena za uložení odpadu v limitu (se slevou):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 500 Kč za tunu</w:t>
      </w:r>
    </w:p>
    <w:p w14:paraId="7A125637" w14:textId="77777777" w:rsidR="00B161DB" w:rsidRPr="00B161DB" w:rsidRDefault="00B161DB" w:rsidP="00B161D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Cena po překročení limitu (pro rok 2026):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 1 600 Kč za tunu</w:t>
      </w:r>
    </w:p>
    <w:p w14:paraId="2C82772A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Po vyčerpání limitu tedy obec platí za uložení </w:t>
      </w: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více než trojnásobek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>. V dalších letech budou zákonné limity ještě přísnější, proto je společné úsilí celé obce opravdu klíčové.</w:t>
      </w:r>
    </w:p>
    <w:p w14:paraId="2422516A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Pozor na objemný odpad – tvoří téměř polovinu</w:t>
      </w:r>
    </w:p>
    <w:p w14:paraId="539A0A1A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Velkým problémem je zejména objemný odpad, který </w:t>
      </w: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 roce 2025 tvořil celých 45 %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 z celkového množství odpadu započítávaného do limitu. Často se stává, že ve velkoobjemových kontejnerech končí i odpady, které lze vytřídit a odevzdat odděleně.</w:t>
      </w:r>
    </w:p>
    <w:p w14:paraId="578262EF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Proto Vás žádáme, abyste při návštěvě sběrného dvora věnovali zvýšenou pozornost třídění jednotlivých druhů odpadu. Je potřeba si uvědomit, že i kontejner na velkoobjemový odpad na našem sběrném dvoře se obci </w:t>
      </w: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započítává do limitu pro třídicí slevu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>. Než cokoli dáte do velkoobjemového kontejneru, je nutné věci důkla</w:t>
      </w:r>
      <w:r>
        <w:rPr>
          <w:rFonts w:ascii="Arial" w:eastAsia="Times New Roman" w:hAnsi="Arial" w:cs="Arial"/>
          <w:sz w:val="24"/>
          <w:szCs w:val="24"/>
          <w:lang w:eastAsia="cs-CZ"/>
        </w:rPr>
        <w:t>dně roztřídit a rozebrat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>, aby nezabíral zbytečné místo.</w:t>
      </w:r>
    </w:p>
    <w:p w14:paraId="401A3C59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Připomínáme: Třídění do žlutých kontejnerů je jednodušší</w:t>
      </w:r>
    </w:p>
    <w:p w14:paraId="4989EDC9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Jak jsme vás informovali v minulém čísle, v Hudlicích funguje </w:t>
      </w: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multikomoditní sběr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. To znamená, že už nemusíte doma oddělovat plasty, plechovky a krabice od mléka – </w:t>
      </w: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všechny tyto tři druhy odpadu můžete vyhazovat společně do stávajících žlutých kontejnerů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>. Společnost AVE CZ disponuje moderní automatickou třídicí linkou, která dokáže tuto směs od sebe na páse spolehlivě a efektivně oddělit k následné recyklaci. Stávající speciální šedé nádoby na kovy v obci zatím ponecháváme v provozu, abyste si na tento jednodušší systém mohli v klidu zvyknout.</w:t>
      </w:r>
    </w:p>
    <w:p w14:paraId="4B740E7D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Jak můžete pomoci každý den doma?</w:t>
      </w:r>
    </w:p>
    <w:p w14:paraId="3E5C9C6A" w14:textId="77777777" w:rsidR="00B161DB" w:rsidRPr="00B161DB" w:rsidRDefault="00B161DB" w:rsidP="00B161D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Bioodpad nepatří do černé popelnice: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 Využívejte domácí kompostéry nebo jej odvezte na sběrný dvůr.</w:t>
      </w:r>
    </w:p>
    <w:p w14:paraId="01E96188" w14:textId="77777777" w:rsidR="00B161DB" w:rsidRPr="00B161DB" w:rsidRDefault="00B161DB" w:rsidP="00B161D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>Sešlapávejte krabice a obaly: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 Před vhozením do kontejneru v ulicích papírové krabice, plastové lahve i nápojové kartony důkladně sešlápněte, aby nezabíraly místo.</w:t>
      </w:r>
    </w:p>
    <w:p w14:paraId="714F5BC5" w14:textId="77777777" w:rsidR="00B161DB" w:rsidRPr="00B161DB" w:rsidRDefault="00B161DB" w:rsidP="00B161D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Vysypávejte tašky: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 Plasty z tašek vysypávejte přímo do kontejneru – prázdné tašky si můžete vzít zpět domů a používat je opakovaně.</w:t>
      </w:r>
    </w:p>
    <w:p w14:paraId="0C808BB5" w14:textId="77777777" w:rsidR="00B161DB" w:rsidRDefault="00B161DB" w:rsidP="00B161D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Tašky na třídění na úřadě:</w:t>
      </w:r>
      <w:r w:rsidRPr="00B161DB">
        <w:rPr>
          <w:rFonts w:ascii="Arial" w:eastAsia="Times New Roman" w:hAnsi="Arial" w:cs="Arial"/>
          <w:sz w:val="24"/>
          <w:szCs w:val="24"/>
          <w:lang w:eastAsia="cs-CZ"/>
        </w:rPr>
        <w:t xml:space="preserve"> Pokud doma ještě nemáte barevné tašky na třídění, můžete je zakoupit na obecním úřadě (sada plast/papír/sklo za 60 Kč, taška na kovy za 25 Kč).</w:t>
      </w:r>
    </w:p>
    <w:p w14:paraId="3A7C61F7" w14:textId="77777777" w:rsidR="00B161DB" w:rsidRPr="00B161DB" w:rsidRDefault="00B161DB" w:rsidP="00B161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0C717F2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sz w:val="24"/>
          <w:szCs w:val="24"/>
          <w:lang w:eastAsia="cs-CZ"/>
        </w:rPr>
        <w:t>Vzájemná ohleduplnost a odpovědnost je základem příjemného života v obci. Kdo netřídí, zatěžuje rozpočet nás všech. Kdo třídí poctivě, pomáhá celé obci.</w:t>
      </w:r>
    </w:p>
    <w:p w14:paraId="00EE893E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161DB">
        <w:rPr>
          <w:rFonts w:ascii="Arial" w:eastAsia="Times New Roman" w:hAnsi="Arial" w:cs="Arial"/>
          <w:sz w:val="24"/>
          <w:szCs w:val="24"/>
          <w:lang w:eastAsia="cs-CZ"/>
        </w:rPr>
        <w:t>Děkujeme vám, že vám záleží na životním prostředí v naší obci a že zodpovědně třídíte!</w:t>
      </w:r>
    </w:p>
    <w:p w14:paraId="5A13B955" w14:textId="77777777" w:rsidR="00B161DB" w:rsidRPr="00B161DB" w:rsidRDefault="00B161DB" w:rsidP="00B161DB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                                                                                                    </w:t>
      </w:r>
      <w:r w:rsidRPr="00B161DB">
        <w:rPr>
          <w:rFonts w:ascii="Arial" w:eastAsia="Times New Roman" w:hAnsi="Arial" w:cs="Arial"/>
          <w:bCs/>
          <w:sz w:val="24"/>
          <w:szCs w:val="24"/>
          <w:lang w:eastAsia="cs-CZ"/>
        </w:rPr>
        <w:t>Petra Chaloupkov</w:t>
      </w:r>
      <w:r>
        <w:rPr>
          <w:rFonts w:ascii="Arial" w:eastAsia="Times New Roman" w:hAnsi="Arial" w:cs="Arial"/>
          <w:bCs/>
          <w:sz w:val="24"/>
          <w:szCs w:val="24"/>
          <w:lang w:eastAsia="cs-CZ"/>
        </w:rPr>
        <w:t>á</w:t>
      </w:r>
    </w:p>
    <w:p w14:paraId="41B9D95B" w14:textId="77777777" w:rsidR="003F7830" w:rsidRDefault="003F7830"/>
    <w:sectPr w:rsidR="003F78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10763"/>
    <w:multiLevelType w:val="multilevel"/>
    <w:tmpl w:val="38C2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6946E9"/>
    <w:multiLevelType w:val="multilevel"/>
    <w:tmpl w:val="514A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101469">
    <w:abstractNumId w:val="1"/>
  </w:num>
  <w:num w:numId="2" w16cid:durableId="617032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DB"/>
    <w:rsid w:val="003026EE"/>
    <w:rsid w:val="003F7830"/>
    <w:rsid w:val="00466324"/>
    <w:rsid w:val="00B161DB"/>
    <w:rsid w:val="00F6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B419"/>
  <w15:chartTrackingRefBased/>
  <w15:docId w15:val="{9FB9F5E9-61B0-4996-907A-28A3A811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B161DB"/>
    <w:rPr>
      <w:b/>
      <w:bCs/>
    </w:rPr>
  </w:style>
  <w:style w:type="character" w:customStyle="1" w:styleId="inqyif">
    <w:name w:val="inqyif"/>
    <w:basedOn w:val="Standardnpsmoodstavce"/>
    <w:rsid w:val="00B161DB"/>
  </w:style>
  <w:style w:type="paragraph" w:styleId="Textbubliny">
    <w:name w:val="Balloon Text"/>
    <w:basedOn w:val="Normln"/>
    <w:link w:val="TextbublinyChar"/>
    <w:uiPriority w:val="99"/>
    <w:semiHidden/>
    <w:unhideWhenUsed/>
    <w:rsid w:val="00466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6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1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84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991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58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0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17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8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77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915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89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5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37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105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2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82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Hrkal</dc:creator>
  <cp:keywords/>
  <dc:description/>
  <cp:lastModifiedBy>Ciprova</cp:lastModifiedBy>
  <cp:revision>3</cp:revision>
  <cp:lastPrinted>2026-09-17T10:53:00Z</cp:lastPrinted>
  <dcterms:created xsi:type="dcterms:W3CDTF">2026-09-22T12:45:00Z</dcterms:created>
  <dcterms:modified xsi:type="dcterms:W3CDTF">2026-09-22T12:45:00Z</dcterms:modified>
</cp:coreProperties>
</file>