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803" w:rsidRPr="00EB3803" w:rsidRDefault="00EB3803" w:rsidP="00FB1557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bookmarkStart w:id="0" w:name="_GoBack"/>
      <w:r w:rsidRPr="00EB3803">
        <w:rPr>
          <w:rFonts w:ascii="Arial" w:hAnsi="Arial" w:cs="Arial"/>
          <w:color w:val="0A0A0A"/>
          <w:sz w:val="24"/>
          <w:szCs w:val="24"/>
          <w:shd w:val="clear" w:color="auto" w:fill="FFFFFF"/>
        </w:rPr>
        <w:t>Pro účely tzv. </w:t>
      </w:r>
      <w:r w:rsidRPr="00EB3803">
        <w:rPr>
          <w:rStyle w:val="Siln"/>
          <w:rFonts w:ascii="Arial" w:hAnsi="Arial" w:cs="Arial"/>
          <w:color w:val="0A0A0A"/>
          <w:sz w:val="24"/>
          <w:szCs w:val="24"/>
          <w:shd w:val="clear" w:color="auto" w:fill="FFFFFF"/>
        </w:rPr>
        <w:t>třídicí slevy</w:t>
      </w:r>
      <w:r w:rsidRPr="00EB3803">
        <w:rPr>
          <w:rFonts w:ascii="Arial" w:hAnsi="Arial" w:cs="Arial"/>
          <w:color w:val="0A0A0A"/>
          <w:sz w:val="24"/>
          <w:szCs w:val="24"/>
          <w:shd w:val="clear" w:color="auto" w:fill="FFFFFF"/>
        </w:rPr>
        <w:t> (</w:t>
      </w:r>
      <w:proofErr w:type="spellStart"/>
      <w:r w:rsidRPr="00EB3803">
        <w:rPr>
          <w:rFonts w:ascii="Arial" w:hAnsi="Arial" w:cs="Arial"/>
          <w:color w:val="0A0A0A"/>
          <w:sz w:val="24"/>
          <w:szCs w:val="24"/>
          <w:shd w:val="clear" w:color="auto" w:fill="FFFFFF"/>
        </w:rPr>
        <w:t>skládkovacího</w:t>
      </w:r>
      <w:proofErr w:type="spellEnd"/>
      <w:r w:rsidRPr="00EB3803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poplatku) se do limitu na obyvatele </w:t>
      </w:r>
      <w:r w:rsidRPr="00EB3803">
        <w:rPr>
          <w:rStyle w:val="Siln"/>
          <w:rFonts w:ascii="Arial" w:hAnsi="Arial" w:cs="Arial"/>
          <w:color w:val="0A0A0A"/>
          <w:sz w:val="24"/>
          <w:szCs w:val="24"/>
          <w:shd w:val="clear" w:color="auto" w:fill="FFFFFF"/>
        </w:rPr>
        <w:t>započítává součet</w:t>
      </w:r>
      <w:r w:rsidRPr="00EB3803">
        <w:rPr>
          <w:rFonts w:ascii="Arial" w:hAnsi="Arial" w:cs="Arial"/>
          <w:color w:val="0A0A0A"/>
          <w:sz w:val="24"/>
          <w:szCs w:val="24"/>
          <w:shd w:val="clear" w:color="auto" w:fill="FFFFFF"/>
        </w:rPr>
        <w:t> směsného komunálního odpadu (SKO) a objemového odpadu.</w:t>
      </w:r>
    </w:p>
    <w:p w:rsidR="00FB1557" w:rsidRPr="00FB1557" w:rsidRDefault="00FB1557" w:rsidP="00FB1557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Podle zákona o odpadech (č. 541/2020 Sb.) se do výpočtu zahrnují:</w:t>
      </w:r>
    </w:p>
    <w:p w:rsidR="00FB1557" w:rsidRPr="00FB1557" w:rsidRDefault="00FB1557" w:rsidP="00FB155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Směsný komunální odpad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(číslo 20 03 01)</w:t>
      </w:r>
    </w:p>
    <w:p w:rsidR="00FB1557" w:rsidRDefault="00FB1557" w:rsidP="00FB155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Objemový odpad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(číslo 20 03 07)</w:t>
      </w:r>
    </w:p>
    <w:p w:rsidR="00FB1557" w:rsidRPr="00FB1557" w:rsidRDefault="00FB1557" w:rsidP="00FB1557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</w:p>
    <w:p w:rsidR="00FB1557" w:rsidRPr="00FB1557" w:rsidRDefault="00FB1557" w:rsidP="00FB1557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cs-CZ"/>
        </w:rPr>
      </w:pPr>
      <w:r w:rsidRPr="00FB1557">
        <w:rPr>
          <w:rFonts w:ascii="Arial" w:eastAsia="Times New Roman" w:hAnsi="Arial" w:cs="Arial"/>
          <w:b/>
          <w:bCs/>
          <w:color w:val="0A0A0A"/>
          <w:sz w:val="30"/>
          <w:szCs w:val="30"/>
          <w:lang w:eastAsia="cs-CZ"/>
        </w:rPr>
        <w:t>V</w:t>
      </w:r>
      <w:r w:rsidR="00CA0E21">
        <w:rPr>
          <w:rFonts w:ascii="Arial" w:eastAsia="Times New Roman" w:hAnsi="Arial" w:cs="Arial"/>
          <w:b/>
          <w:bCs/>
          <w:color w:val="0A0A0A"/>
          <w:sz w:val="30"/>
          <w:szCs w:val="30"/>
          <w:lang w:eastAsia="cs-CZ"/>
        </w:rPr>
        <w:t>ýpočet pro Hudlice</w:t>
      </w:r>
      <w:r w:rsidRPr="00FB1557">
        <w:rPr>
          <w:rFonts w:ascii="Arial" w:eastAsia="Times New Roman" w:hAnsi="Arial" w:cs="Arial"/>
          <w:b/>
          <w:bCs/>
          <w:color w:val="0A0A0A"/>
          <w:sz w:val="30"/>
          <w:szCs w:val="30"/>
          <w:lang w:eastAsia="cs-CZ"/>
        </w:rPr>
        <w:t>:</w:t>
      </w:r>
    </w:p>
    <w:p w:rsidR="00FB1557" w:rsidRPr="00FB1557" w:rsidRDefault="00FB1557" w:rsidP="00FB1557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Směsný odpad: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176,21 t</w:t>
      </w:r>
    </w:p>
    <w:p w:rsidR="00FB1557" w:rsidRPr="00FB1557" w:rsidRDefault="00FB1557" w:rsidP="00FB1557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Objemový odpad: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140,01 t</w:t>
      </w:r>
    </w:p>
    <w:p w:rsidR="00FB1557" w:rsidRPr="00FB1557" w:rsidRDefault="00FB1557" w:rsidP="00FB1557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Celkem pro limit: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</w:t>
      </w: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316,22 tun</w:t>
      </w:r>
    </w:p>
    <w:p w:rsidR="00FB1557" w:rsidRDefault="00FB1557" w:rsidP="00FB1557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Při počtu </w:t>
      </w:r>
      <w:r w:rsidR="001E3B34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1255</w:t>
      </w: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 xml:space="preserve"> obyvatel</w:t>
      </w:r>
      <w:r w:rsidR="00AE3FCD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 je naše 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skutečná produkce: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br/>
      </w:r>
      <w:r w:rsidR="001E3B34" w:rsidRPr="00AE3FC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316220 kg/1255 obyvatel=251</w:t>
      </w:r>
      <w:r w:rsidRPr="00AE3FC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 w:rsidR="001E3B34" w:rsidRPr="00AE3FC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97</w:t>
      </w:r>
      <w:r w:rsidRPr="00AE3FC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kg/osobu</w:t>
      </w:r>
    </w:p>
    <w:p w:rsidR="00FB1557" w:rsidRPr="00FB1557" w:rsidRDefault="00FB1557" w:rsidP="00FB1557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B1557">
        <w:rPr>
          <w:rFonts w:ascii="Arial" w:eastAsia="Times New Roman" w:hAnsi="Arial" w:cs="Arial"/>
          <w:b/>
          <w:bCs/>
          <w:color w:val="0A0A0A"/>
          <w:sz w:val="30"/>
          <w:szCs w:val="30"/>
          <w:lang w:eastAsia="cs-CZ"/>
        </w:rPr>
        <w:t>Co to znamená pro obec?</w:t>
      </w:r>
    </w:p>
    <w:p w:rsidR="00FB1557" w:rsidRPr="00FB1557" w:rsidRDefault="00FB1557" w:rsidP="00FB1557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Vzhledem k tomu, že limit pro rok 2025 je </w:t>
      </w: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160 kg/osobu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obec Hudlice tento limit </w:t>
      </w: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výrazně překročila</w:t>
      </w:r>
      <w:r w:rsidR="00126CF4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 (o 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92 kg na osobu).</w:t>
      </w:r>
    </w:p>
    <w:p w:rsidR="00FB1557" w:rsidRPr="00FB1557" w:rsidRDefault="00FB1557" w:rsidP="00FB1557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To vysvětluje, proč jste limit vyčerpali už v září:</w:t>
      </w:r>
    </w:p>
    <w:p w:rsidR="00FB1557" w:rsidRPr="00FB1557" w:rsidRDefault="00FB1557" w:rsidP="00FB1557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Povolené množství pro slevu:</w:t>
      </w:r>
      <w:r w:rsidR="00126CF4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cca 200,8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tun (</w:t>
      </w:r>
      <w:r w:rsidR="00126CF4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160kg x1255</w:t>
      </w:r>
      <w:r>
        <w:rPr>
          <w:rFonts w:ascii="Arial" w:eastAsia="Times New Roman" w:hAnsi="Arial" w:cs="Arial"/>
          <w:color w:val="0A0A0A"/>
          <w:sz w:val="24"/>
          <w:szCs w:val="24"/>
          <w:lang w:eastAsia="cs-CZ"/>
        </w:rPr>
        <w:t>obyvatel)</w:t>
      </w:r>
    </w:p>
    <w:p w:rsidR="00FB1557" w:rsidRPr="00FB1557" w:rsidRDefault="00FB1557" w:rsidP="00FB155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noProof/>
          <w:color w:val="0A0A0A"/>
          <w:sz w:val="28"/>
          <w:szCs w:val="28"/>
          <w:lang w:eastAsia="cs-CZ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Obdélník 3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45CEDF" id="Obdélník 3" o:spid="_x0000_s1026" alt="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" w:rsidRPr="00FB1557" w:rsidRDefault="00FB1557" w:rsidP="00FB1557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Vaše produkce: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316,22 tun</w:t>
      </w:r>
    </w:p>
    <w:p w:rsidR="00FB1557" w:rsidRPr="00FB1557" w:rsidRDefault="00FB1557" w:rsidP="00FB1557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Důsledek: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 Za zbývajících cca 115 tun odpadu musí obec zaplatit plnou sazbu poplatku za ukládání na skládku </w:t>
      </w:r>
      <w:r w:rsidR="00126CF4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1 500</w:t>
      </w: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 xml:space="preserve"> Kč/t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místo zvýhodněných 500 Kč/t).</w:t>
      </w:r>
    </w:p>
    <w:p w:rsidR="00FB1557" w:rsidRPr="00FB1557" w:rsidRDefault="00FB1557" w:rsidP="00FB1557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Právě </w:t>
      </w:r>
      <w:r w:rsidRPr="00FB1557"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  <w:t>objemový odpad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(starý</w:t>
      </w:r>
      <w:r w:rsidR="009C743B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nábytek, koberce atd.) je u nás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kritickou složkou, protože tvoří téměř</w:t>
      </w:r>
      <w:r w:rsidR="00126CF4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45 % celkového </w:t>
      </w:r>
      <w:r w:rsidRPr="00FB1557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odpadu, což je poměrně vysoké číslo.</w:t>
      </w:r>
    </w:p>
    <w:bookmarkEnd w:id="0"/>
    <w:p w:rsidR="00240F25" w:rsidRDefault="00240F25"/>
    <w:sectPr w:rsidR="00240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050F1"/>
    <w:multiLevelType w:val="multilevel"/>
    <w:tmpl w:val="D3C4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072"/>
    <w:multiLevelType w:val="multilevel"/>
    <w:tmpl w:val="7F7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E51409"/>
    <w:multiLevelType w:val="multilevel"/>
    <w:tmpl w:val="C7BE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57"/>
    <w:rsid w:val="00126CF4"/>
    <w:rsid w:val="001E3B34"/>
    <w:rsid w:val="00240F25"/>
    <w:rsid w:val="005D747E"/>
    <w:rsid w:val="009C743B"/>
    <w:rsid w:val="00AE3FCD"/>
    <w:rsid w:val="00CA0E21"/>
    <w:rsid w:val="00EB3803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DDD41-2C73-43F3-9931-4A4D231F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286pc">
    <w:name w:val="t286pc"/>
    <w:basedOn w:val="Standardnpsmoodstavce"/>
    <w:rsid w:val="00FB1557"/>
  </w:style>
  <w:style w:type="character" w:styleId="Siln">
    <w:name w:val="Strong"/>
    <w:basedOn w:val="Standardnpsmoodstavce"/>
    <w:uiPriority w:val="22"/>
    <w:qFormat/>
    <w:rsid w:val="00FB1557"/>
    <w:rPr>
      <w:b/>
      <w:bCs/>
    </w:rPr>
  </w:style>
  <w:style w:type="character" w:customStyle="1" w:styleId="dtet0b">
    <w:name w:val="dtet0b"/>
    <w:basedOn w:val="Standardnpsmoodstavce"/>
    <w:rsid w:val="00FB1557"/>
  </w:style>
  <w:style w:type="paragraph" w:styleId="Textbubliny">
    <w:name w:val="Balloon Text"/>
    <w:basedOn w:val="Normln"/>
    <w:link w:val="TextbublinyChar"/>
    <w:uiPriority w:val="99"/>
    <w:semiHidden/>
    <w:unhideWhenUsed/>
    <w:rsid w:val="005D7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7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10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9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6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0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0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Hrkal</dc:creator>
  <cp:keywords/>
  <dc:description/>
  <cp:lastModifiedBy>Hrkal</cp:lastModifiedBy>
  <cp:revision>9</cp:revision>
  <cp:lastPrinted>2026-04-21T12:23:00Z</cp:lastPrinted>
  <dcterms:created xsi:type="dcterms:W3CDTF">2026-04-21T10:23:00Z</dcterms:created>
  <dcterms:modified xsi:type="dcterms:W3CDTF">2026-06-04T09:06:00Z</dcterms:modified>
</cp:coreProperties>
</file>